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90" w:rsidRPr="00772A31" w:rsidRDefault="004A5690" w:rsidP="002E387A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4A5690" w:rsidRPr="00772A31" w:rsidRDefault="004A5690" w:rsidP="002E387A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4A5690" w:rsidRPr="00772A31" w:rsidRDefault="004A5690" w:rsidP="002E387A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4A5690" w:rsidRPr="00772A31" w:rsidRDefault="004A5690" w:rsidP="002E387A">
      <w:pPr>
        <w:pStyle w:val="Sub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772A31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4A5690" w:rsidRDefault="004A5690" w:rsidP="002E387A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</w:p>
    <w:p w:rsidR="004A5690" w:rsidRDefault="004A5690" w:rsidP="002E387A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  <w:r>
        <w:rPr>
          <w:rFonts w:ascii="Arial" w:hAnsi="Arial" w:cs="Arial"/>
          <w:b/>
          <w:bCs/>
          <w:spacing w:val="40"/>
          <w:sz w:val="28"/>
          <w:szCs w:val="28"/>
        </w:rPr>
        <w:t>ПОСТАНОВЛЕНИЕ</w:t>
      </w:r>
    </w:p>
    <w:p w:rsidR="004A5690" w:rsidRPr="00772A31" w:rsidRDefault="004A5690" w:rsidP="002E387A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</w:p>
    <w:p w:rsidR="004A5690" w:rsidRPr="0095373F" w:rsidRDefault="004A5690" w:rsidP="002E387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5373F">
        <w:rPr>
          <w:rFonts w:ascii="Arial" w:hAnsi="Arial" w:cs="Arial"/>
          <w:b/>
          <w:bCs/>
          <w:spacing w:val="40"/>
          <w:sz w:val="28"/>
          <w:szCs w:val="28"/>
        </w:rPr>
        <w:t xml:space="preserve">ОТ </w:t>
      </w:r>
      <w:r w:rsidRPr="0095373F">
        <w:rPr>
          <w:rFonts w:ascii="Arial" w:hAnsi="Arial" w:cs="Arial"/>
          <w:b/>
          <w:bCs/>
          <w:spacing w:val="40"/>
          <w:sz w:val="28"/>
          <w:szCs w:val="28"/>
          <w:u w:val="single"/>
        </w:rPr>
        <w:t>21.01.2026</w:t>
      </w:r>
      <w:r w:rsidRPr="0095373F">
        <w:rPr>
          <w:rFonts w:ascii="Arial" w:hAnsi="Arial" w:cs="Arial"/>
          <w:b/>
          <w:bCs/>
          <w:spacing w:val="40"/>
          <w:sz w:val="28"/>
          <w:szCs w:val="28"/>
        </w:rPr>
        <w:t xml:space="preserve"> </w:t>
      </w:r>
      <w:r w:rsidRPr="0095373F">
        <w:rPr>
          <w:rFonts w:ascii="Arial" w:hAnsi="Arial" w:cs="Arial"/>
          <w:b/>
          <w:bCs/>
          <w:sz w:val="28"/>
          <w:szCs w:val="28"/>
        </w:rPr>
        <w:t xml:space="preserve">   № </w:t>
      </w:r>
      <w:r w:rsidRPr="0095373F">
        <w:rPr>
          <w:rFonts w:ascii="Arial" w:hAnsi="Arial" w:cs="Arial"/>
          <w:b/>
          <w:bCs/>
          <w:sz w:val="28"/>
          <w:szCs w:val="28"/>
          <w:u w:val="single"/>
        </w:rPr>
        <w:t>9</w:t>
      </w:r>
    </w:p>
    <w:p w:rsidR="004A5690" w:rsidRPr="00596749" w:rsidRDefault="004A5690" w:rsidP="002E387A">
      <w:pPr>
        <w:spacing w:before="321"/>
        <w:ind w:left="140"/>
        <w:jc w:val="center"/>
        <w:rPr>
          <w:rFonts w:ascii="Arial" w:hAnsi="Arial" w:cs="Arial"/>
          <w:b/>
          <w:bCs/>
          <w:sz w:val="28"/>
          <w:szCs w:val="28"/>
        </w:rPr>
      </w:pPr>
      <w:r w:rsidRPr="00596749">
        <w:rPr>
          <w:rFonts w:ascii="Arial" w:hAnsi="Arial" w:cs="Arial"/>
          <w:b/>
          <w:bCs/>
          <w:sz w:val="28"/>
          <w:szCs w:val="28"/>
        </w:rPr>
        <w:t>ОБ УТВЕРЖДЕНИИ ПОЛОЖЕНИЯ О ПОРЯДКЕ ФИНАНСИРОВАНИЯ НЕСЕНИЯ МУНИЦИПАЛЬНОЙ СЛУЖБЫ В УНЕЧСКОМ МУНИЦИПАЛЬНОМ РАЙОНЕ БРЯНСКОЙ ОБЛАСТИ ЧЛЕНАМИ КАЗАЧЬИХ ОБЩЕСТВ, ЗАРЕГИСТРИРОВАННЫХ НА ТЕРРИТОРИИ УНЕЧСКОГО МУНИЦИПАЛЬНОГО РАЙОНА БРЯНСКОЙ ОБЛАСТИ</w:t>
      </w:r>
    </w:p>
    <w:p w:rsidR="004A5690" w:rsidRPr="002E387A" w:rsidRDefault="004A5690" w:rsidP="002E387A">
      <w:pPr>
        <w:autoSpaceDE w:val="0"/>
        <w:autoSpaceDN w:val="0"/>
        <w:adjustRightInd w:val="0"/>
        <w:spacing w:after="0" w:line="252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4A5690" w:rsidRPr="002E387A" w:rsidRDefault="004A5690" w:rsidP="002E387A">
      <w:pPr>
        <w:tabs>
          <w:tab w:val="left" w:pos="11057"/>
        </w:tabs>
        <w:adjustRightInd w:val="0"/>
        <w:spacing w:line="276" w:lineRule="auto"/>
        <w:ind w:right="-1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2E387A">
        <w:rPr>
          <w:rFonts w:ascii="Arial" w:hAnsi="Arial" w:cs="Arial"/>
          <w:sz w:val="24"/>
          <w:szCs w:val="24"/>
          <w:lang w:eastAsia="ru-RU"/>
        </w:rPr>
        <w:t xml:space="preserve">В соответствии с Федеральным законом от 5 декабря 2005 года № 154-ФЗ «О государственной службе российского казачества», Указом Президента Российской Федерации от 7 октября 2009 года № 1124 «Об утверждении Положения о порядке принятия гражданами Российской Федерации, являющимися членами казачьих обществ, обязательств по несению государственной или иной службы», Администрация Унечского района </w:t>
      </w:r>
    </w:p>
    <w:p w:rsidR="004A5690" w:rsidRPr="002E387A" w:rsidRDefault="004A5690" w:rsidP="002E387A">
      <w:pPr>
        <w:pStyle w:val="ListParagraph"/>
        <w:tabs>
          <w:tab w:val="left" w:pos="709"/>
        </w:tabs>
        <w:ind w:firstLine="0"/>
        <w:rPr>
          <w:rFonts w:ascii="Arial" w:hAnsi="Arial" w:cs="Arial"/>
          <w:sz w:val="24"/>
          <w:szCs w:val="24"/>
        </w:rPr>
      </w:pPr>
    </w:p>
    <w:p w:rsidR="004A5690" w:rsidRDefault="004A5690" w:rsidP="002E387A">
      <w:pPr>
        <w:pStyle w:val="ListParagraph"/>
        <w:tabs>
          <w:tab w:val="left" w:pos="709"/>
        </w:tabs>
        <w:ind w:firstLine="0"/>
        <w:rPr>
          <w:rFonts w:ascii="Arial" w:hAnsi="Arial" w:cs="Arial"/>
          <w:sz w:val="24"/>
          <w:szCs w:val="24"/>
        </w:rPr>
      </w:pPr>
      <w:r w:rsidRPr="002E387A">
        <w:rPr>
          <w:rFonts w:ascii="Arial" w:hAnsi="Arial" w:cs="Arial"/>
          <w:sz w:val="24"/>
          <w:szCs w:val="24"/>
        </w:rPr>
        <w:t>ПОСТАНОВЛЯЕТ:</w:t>
      </w:r>
    </w:p>
    <w:p w:rsidR="004A5690" w:rsidRPr="002E387A" w:rsidRDefault="004A5690" w:rsidP="002E387A">
      <w:pPr>
        <w:pStyle w:val="ListParagraph"/>
        <w:tabs>
          <w:tab w:val="left" w:pos="709"/>
        </w:tabs>
        <w:ind w:firstLine="0"/>
        <w:rPr>
          <w:rFonts w:ascii="Arial" w:hAnsi="Arial" w:cs="Arial"/>
          <w:sz w:val="24"/>
          <w:szCs w:val="24"/>
        </w:rPr>
      </w:pPr>
    </w:p>
    <w:p w:rsidR="004A5690" w:rsidRDefault="004A5690" w:rsidP="002E387A">
      <w:pPr>
        <w:pStyle w:val="ListParagraph"/>
        <w:numPr>
          <w:ilvl w:val="0"/>
          <w:numId w:val="2"/>
        </w:numPr>
        <w:tabs>
          <w:tab w:val="left" w:pos="1132"/>
        </w:tabs>
        <w:spacing w:line="242" w:lineRule="auto"/>
        <w:ind w:left="140" w:right="6" w:firstLine="705"/>
        <w:rPr>
          <w:rFonts w:ascii="Arial" w:hAnsi="Arial" w:cs="Arial"/>
          <w:sz w:val="24"/>
          <w:szCs w:val="24"/>
        </w:rPr>
      </w:pPr>
      <w:r w:rsidRPr="002E387A">
        <w:rPr>
          <w:rFonts w:ascii="Arial" w:hAnsi="Arial" w:cs="Arial"/>
          <w:sz w:val="24"/>
          <w:szCs w:val="24"/>
        </w:rPr>
        <w:t>Утвердить Положение о порядке финансирования несения муниципальной службы в Унечском  муниципальном районе членами казачьих обществ, зарегистрированных на территории Унечского муниципального района Брянской  области согласно приложению.</w:t>
      </w:r>
    </w:p>
    <w:p w:rsidR="004A5690" w:rsidRPr="002E387A" w:rsidRDefault="004A5690" w:rsidP="002E387A">
      <w:pPr>
        <w:pStyle w:val="ListParagraph"/>
        <w:numPr>
          <w:ilvl w:val="0"/>
          <w:numId w:val="2"/>
        </w:numPr>
        <w:tabs>
          <w:tab w:val="left" w:pos="1132"/>
        </w:tabs>
        <w:spacing w:line="242" w:lineRule="auto"/>
        <w:ind w:left="140" w:right="6" w:firstLine="705"/>
        <w:rPr>
          <w:rFonts w:ascii="Arial" w:hAnsi="Arial" w:cs="Arial"/>
          <w:sz w:val="24"/>
          <w:szCs w:val="24"/>
        </w:rPr>
      </w:pPr>
      <w:r w:rsidRPr="002E387A">
        <w:rPr>
          <w:rFonts w:ascii="Arial" w:hAnsi="Arial" w:cs="Arial"/>
          <w:sz w:val="24"/>
          <w:szCs w:val="24"/>
        </w:rPr>
        <w:t xml:space="preserve">Обнародовать настоящее постановление путем </w:t>
      </w:r>
      <w:r>
        <w:rPr>
          <w:rFonts w:ascii="Arial" w:hAnsi="Arial" w:cs="Arial"/>
          <w:sz w:val="24"/>
          <w:szCs w:val="24"/>
        </w:rPr>
        <w:t>размещения</w:t>
      </w:r>
      <w:r w:rsidRPr="002E387A">
        <w:rPr>
          <w:rFonts w:ascii="Arial" w:hAnsi="Arial" w:cs="Arial"/>
          <w:sz w:val="24"/>
          <w:szCs w:val="24"/>
        </w:rPr>
        <w:t xml:space="preserve"> на официальном сайте администрации района в информационно-телекоммуникационной сети «Интернет» «www.unradm.ru».</w:t>
      </w:r>
    </w:p>
    <w:p w:rsidR="004A5690" w:rsidRDefault="004A5690" w:rsidP="00031927">
      <w:pPr>
        <w:pStyle w:val="ListParagraph"/>
        <w:numPr>
          <w:ilvl w:val="0"/>
          <w:numId w:val="2"/>
        </w:numPr>
        <w:tabs>
          <w:tab w:val="left" w:pos="1132"/>
        </w:tabs>
        <w:spacing w:line="242" w:lineRule="auto"/>
        <w:ind w:left="140" w:right="6" w:firstLine="705"/>
        <w:rPr>
          <w:rFonts w:ascii="Arial" w:hAnsi="Arial" w:cs="Arial"/>
          <w:sz w:val="24"/>
          <w:szCs w:val="24"/>
        </w:rPr>
      </w:pPr>
      <w:r w:rsidRPr="00031927">
        <w:rPr>
          <w:rFonts w:ascii="Arial" w:hAnsi="Arial" w:cs="Arial"/>
          <w:sz w:val="24"/>
          <w:szCs w:val="24"/>
        </w:rPr>
        <w:t xml:space="preserve">Контроль за исполнением данного постановления </w:t>
      </w:r>
      <w:r>
        <w:rPr>
          <w:rFonts w:ascii="Arial" w:hAnsi="Arial" w:cs="Arial"/>
          <w:sz w:val="24"/>
          <w:szCs w:val="24"/>
        </w:rPr>
        <w:t>оставляю за собой.</w:t>
      </w:r>
    </w:p>
    <w:p w:rsidR="004A5690" w:rsidRDefault="004A5690" w:rsidP="00031927">
      <w:pPr>
        <w:tabs>
          <w:tab w:val="left" w:pos="1132"/>
        </w:tabs>
        <w:spacing w:line="242" w:lineRule="auto"/>
        <w:ind w:right="6"/>
        <w:rPr>
          <w:rFonts w:ascii="Arial" w:hAnsi="Arial" w:cs="Arial"/>
          <w:sz w:val="24"/>
          <w:szCs w:val="24"/>
        </w:rPr>
      </w:pPr>
    </w:p>
    <w:p w:rsidR="004A5690" w:rsidRPr="00031927" w:rsidRDefault="004A5690" w:rsidP="00031927">
      <w:pPr>
        <w:tabs>
          <w:tab w:val="left" w:pos="1132"/>
        </w:tabs>
        <w:spacing w:line="242" w:lineRule="auto"/>
        <w:ind w:right="6"/>
        <w:rPr>
          <w:rFonts w:ascii="Arial" w:hAnsi="Arial" w:cs="Arial"/>
          <w:sz w:val="24"/>
          <w:szCs w:val="24"/>
        </w:rPr>
      </w:pPr>
    </w:p>
    <w:p w:rsidR="004A5690" w:rsidRPr="00772A31" w:rsidRDefault="004A5690" w:rsidP="00031927">
      <w:pPr>
        <w:pStyle w:val="ConsPlusNormal"/>
        <w:ind w:left="720" w:firstLine="3958"/>
        <w:jc w:val="both"/>
        <w:rPr>
          <w:rFonts w:ascii="Arial" w:hAnsi="Arial" w:cs="Arial"/>
          <w:sz w:val="24"/>
          <w:szCs w:val="24"/>
        </w:rPr>
      </w:pPr>
      <w:r w:rsidRPr="00772A31">
        <w:rPr>
          <w:rFonts w:ascii="Arial" w:hAnsi="Arial" w:cs="Arial"/>
          <w:sz w:val="24"/>
          <w:szCs w:val="24"/>
        </w:rPr>
        <w:t>Глава администрации Унечского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772A31">
        <w:rPr>
          <w:rFonts w:ascii="Arial" w:hAnsi="Arial" w:cs="Arial"/>
          <w:sz w:val="24"/>
          <w:szCs w:val="24"/>
        </w:rPr>
        <w:t>района</w:t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 xml:space="preserve">В.А. Дуда </w:t>
      </w:r>
    </w:p>
    <w:p w:rsidR="004A5690" w:rsidRPr="00772A31" w:rsidRDefault="004A5690" w:rsidP="00031927">
      <w:pPr>
        <w:pStyle w:val="ConsPlusNormal"/>
        <w:ind w:left="360" w:firstLine="3958"/>
        <w:jc w:val="both"/>
        <w:rPr>
          <w:rFonts w:ascii="Arial" w:hAnsi="Arial" w:cs="Arial"/>
          <w:sz w:val="24"/>
          <w:szCs w:val="24"/>
        </w:rPr>
      </w:pPr>
    </w:p>
    <w:p w:rsidR="004A5690" w:rsidRPr="00031927" w:rsidRDefault="004A5690" w:rsidP="002E387A">
      <w:pPr>
        <w:pStyle w:val="NoSpacing"/>
        <w:rPr>
          <w:rFonts w:ascii="Arial" w:hAnsi="Arial" w:cs="Arial"/>
          <w:sz w:val="24"/>
          <w:szCs w:val="24"/>
        </w:rPr>
      </w:pPr>
    </w:p>
    <w:p w:rsidR="004A5690" w:rsidRDefault="004A5690" w:rsidP="002E387A">
      <w:pPr>
        <w:pStyle w:val="BodyText"/>
        <w:rPr>
          <w:color w:val="000000"/>
        </w:rPr>
      </w:pPr>
    </w:p>
    <w:p w:rsidR="004A5690" w:rsidRDefault="004A5690" w:rsidP="002E387A">
      <w:pPr>
        <w:pStyle w:val="BodyText"/>
        <w:rPr>
          <w:color w:val="000000"/>
        </w:rPr>
      </w:pPr>
    </w:p>
    <w:p w:rsidR="004A5690" w:rsidRDefault="004A5690" w:rsidP="002E387A">
      <w:pPr>
        <w:pStyle w:val="BodyText"/>
        <w:rPr>
          <w:color w:val="000000"/>
        </w:rPr>
      </w:pPr>
    </w:p>
    <w:p w:rsidR="004A5690" w:rsidRDefault="004A5690" w:rsidP="002E387A">
      <w:pPr>
        <w:pStyle w:val="BodyText"/>
        <w:rPr>
          <w:color w:val="000000"/>
        </w:rPr>
      </w:pPr>
    </w:p>
    <w:p w:rsidR="004A5690" w:rsidRDefault="004A5690" w:rsidP="002E387A">
      <w:pPr>
        <w:pStyle w:val="BodyText"/>
        <w:rPr>
          <w:color w:val="000000"/>
        </w:rPr>
      </w:pPr>
    </w:p>
    <w:p w:rsidR="004A5690" w:rsidRPr="000C7446" w:rsidRDefault="004A5690" w:rsidP="002E387A">
      <w:pPr>
        <w:pStyle w:val="BodyText"/>
        <w:rPr>
          <w:b/>
          <w:bCs/>
          <w:color w:val="000000"/>
        </w:rPr>
      </w:pPr>
      <w:bookmarkStart w:id="0" w:name="_GoBack"/>
      <w:bookmarkEnd w:id="0"/>
    </w:p>
    <w:p w:rsidR="004A5690" w:rsidRPr="002E4F20" w:rsidRDefault="004A5690" w:rsidP="005B666C">
      <w:pPr>
        <w:pStyle w:val="BodyText"/>
        <w:spacing w:before="197" w:line="32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2E4F20">
        <w:rPr>
          <w:rFonts w:ascii="Arial" w:hAnsi="Arial" w:cs="Arial"/>
          <w:sz w:val="24"/>
          <w:szCs w:val="24"/>
        </w:rPr>
        <w:t>Приложение</w:t>
      </w:r>
    </w:p>
    <w:p w:rsidR="004A5690" w:rsidRPr="002E4F20" w:rsidRDefault="004A5690" w:rsidP="005B666C">
      <w:pPr>
        <w:pStyle w:val="BodyText"/>
        <w:tabs>
          <w:tab w:val="left" w:pos="6154"/>
          <w:tab w:val="left" w:pos="8643"/>
        </w:tabs>
        <w:ind w:left="5386" w:right="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0"/>
          <w:sz w:val="24"/>
          <w:szCs w:val="24"/>
        </w:rPr>
        <w:t xml:space="preserve">к </w:t>
      </w:r>
      <w:r w:rsidRPr="002E4F20">
        <w:rPr>
          <w:rFonts w:ascii="Arial" w:hAnsi="Arial" w:cs="Arial"/>
          <w:spacing w:val="-2"/>
          <w:sz w:val="24"/>
          <w:szCs w:val="24"/>
        </w:rPr>
        <w:t>постановлению администрации Унечского района</w:t>
      </w:r>
    </w:p>
    <w:p w:rsidR="004A5690" w:rsidRPr="002E4F20" w:rsidRDefault="004A5690" w:rsidP="005B666C">
      <w:pPr>
        <w:pStyle w:val="BodyText"/>
        <w:spacing w:line="316" w:lineRule="exact"/>
        <w:ind w:left="5348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 xml:space="preserve"> от  </w:t>
      </w:r>
      <w:r>
        <w:rPr>
          <w:rFonts w:ascii="Arial" w:hAnsi="Arial" w:cs="Arial"/>
          <w:sz w:val="24"/>
          <w:szCs w:val="24"/>
        </w:rPr>
        <w:t xml:space="preserve">21.01.2026 </w:t>
      </w:r>
      <w:r w:rsidRPr="002E4F20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9</w:t>
      </w:r>
    </w:p>
    <w:p w:rsidR="004A5690" w:rsidRPr="002E4F20" w:rsidRDefault="004A5690" w:rsidP="005B666C">
      <w:pPr>
        <w:tabs>
          <w:tab w:val="left" w:pos="6495"/>
        </w:tabs>
        <w:rPr>
          <w:rFonts w:ascii="Arial" w:hAnsi="Arial" w:cs="Arial"/>
          <w:sz w:val="20"/>
          <w:szCs w:val="20"/>
        </w:rPr>
      </w:pPr>
    </w:p>
    <w:p w:rsidR="004A5690" w:rsidRPr="00E03D83" w:rsidRDefault="004A5690" w:rsidP="002E387A">
      <w:pPr>
        <w:spacing w:after="0" w:line="276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A5690" w:rsidRPr="005B666C" w:rsidRDefault="004A5690" w:rsidP="002E387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  <w:r w:rsidRPr="005B666C">
        <w:rPr>
          <w:rFonts w:ascii="Arial" w:hAnsi="Arial" w:cs="Arial"/>
          <w:sz w:val="24"/>
          <w:szCs w:val="24"/>
          <w:lang w:eastAsia="ar-SA"/>
        </w:rPr>
        <w:t xml:space="preserve">Положение </w:t>
      </w:r>
    </w:p>
    <w:p w:rsidR="004A5690" w:rsidRPr="005B666C" w:rsidRDefault="004A5690" w:rsidP="002E387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  <w:r w:rsidRPr="005B666C">
        <w:rPr>
          <w:rFonts w:ascii="Arial" w:hAnsi="Arial" w:cs="Arial"/>
          <w:sz w:val="24"/>
          <w:szCs w:val="24"/>
          <w:lang w:eastAsia="ar-SA"/>
        </w:rPr>
        <w:t>о порядке финансирования несения муниципальной службы в Унечском муниципальном районе членами казачьих обществ, зарегистрированных на территории Унечского муниципального района Брянской области</w:t>
      </w:r>
    </w:p>
    <w:p w:rsidR="004A5690" w:rsidRPr="005B666C" w:rsidRDefault="004A5690" w:rsidP="002E387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4A5690" w:rsidRPr="005B666C" w:rsidRDefault="004A5690" w:rsidP="002E387A">
      <w:pPr>
        <w:pStyle w:val="formattext"/>
        <w:spacing w:before="0" w:beforeAutospacing="0" w:after="0" w:afterAutospacing="0" w:line="276" w:lineRule="auto"/>
        <w:ind w:firstLine="709"/>
        <w:jc w:val="both"/>
        <w:textAlignment w:val="baseline"/>
        <w:rPr>
          <w:rFonts w:ascii="Arial" w:hAnsi="Arial" w:cs="Arial"/>
          <w:color w:val="000000"/>
        </w:rPr>
      </w:pPr>
      <w:r w:rsidRPr="005B666C">
        <w:rPr>
          <w:rFonts w:ascii="Arial" w:hAnsi="Arial" w:cs="Arial"/>
          <w:color w:val="000000"/>
        </w:rPr>
        <w:t xml:space="preserve">1. Настоящее Положение </w:t>
      </w:r>
      <w:r>
        <w:rPr>
          <w:rFonts w:ascii="Arial" w:hAnsi="Arial" w:cs="Arial"/>
          <w:color w:val="000000"/>
        </w:rPr>
        <w:t>регулирует вопросы финансирования из бюджета Унечского муниципального района Брянской области расходов, связанных с несением в Унечском муниципальной районе Брянской области  муниципальной службы членами казачьих обществ, принявшими обязательства по несению муниципальной службы, в порядке, утвержденном постановлением администрации  Унечского района  (далее - члены казачьих обществ).</w:t>
      </w:r>
    </w:p>
    <w:p w:rsidR="004A5690" w:rsidRDefault="004A5690" w:rsidP="002E387A">
      <w:pPr>
        <w:pStyle w:val="formattext"/>
        <w:spacing w:before="0" w:beforeAutospacing="0" w:after="0" w:afterAutospacing="0" w:line="276" w:lineRule="auto"/>
        <w:ind w:firstLine="709"/>
        <w:jc w:val="both"/>
        <w:textAlignment w:val="baseline"/>
        <w:rPr>
          <w:rFonts w:ascii="Arial" w:hAnsi="Arial" w:cs="Arial"/>
          <w:color w:val="000000"/>
        </w:rPr>
      </w:pPr>
      <w:r w:rsidRPr="005B666C">
        <w:rPr>
          <w:rFonts w:ascii="Arial" w:hAnsi="Arial" w:cs="Arial"/>
          <w:color w:val="000000"/>
        </w:rPr>
        <w:t>2. Финансирование расходов, связанных с несением муниципальной службы членами казачьих обществ Унечского муниципального района, осуществляется в соответствии с требованиями действующего законодательства на основании договоров (соглашений), заключенных администрацией Унечского района с казачьими обществами</w:t>
      </w:r>
      <w:r>
        <w:rPr>
          <w:rFonts w:ascii="Arial" w:hAnsi="Arial" w:cs="Arial"/>
          <w:color w:val="000000"/>
        </w:rPr>
        <w:t xml:space="preserve"> на возмездной основе, в порядке, утвержденном постановлением администрации  Унечского района (далее - договор с казачьими обществами)</w:t>
      </w:r>
      <w:r w:rsidRPr="005B666C">
        <w:rPr>
          <w:rFonts w:ascii="Arial" w:hAnsi="Arial" w:cs="Arial"/>
          <w:color w:val="000000"/>
        </w:rPr>
        <w:t>, о привлечении членов казачьих обществ к муниципальной службе при условии, что казачье общество внесено в государственный реестр казачьих обществ в Российской Федерации и зарегистрированных на территории Брянской области.</w:t>
      </w:r>
    </w:p>
    <w:p w:rsidR="004A5690" w:rsidRDefault="004A5690" w:rsidP="00FB648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B666C">
        <w:rPr>
          <w:rFonts w:ascii="Arial" w:hAnsi="Arial" w:cs="Arial"/>
          <w:color w:val="000000"/>
        </w:rPr>
        <w:t xml:space="preserve">3.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В договор с казачьими обществами включаются расходы, связанные с выполнением членами казачьих обществ конкретных мероприятий, в реализации которых они обязуются принять участие с целью оказания содействия органам местного самоуправления Унечского муниципального района Брянской области  в осуществлении своих полномочий, установленных задач и функций.</w:t>
      </w:r>
    </w:p>
    <w:p w:rsidR="004A5690" w:rsidRPr="00FB648D" w:rsidRDefault="004A5690" w:rsidP="00FB648D">
      <w:pPr>
        <w:pStyle w:val="formattext"/>
        <w:spacing w:before="0" w:beforeAutospacing="0" w:after="0" w:afterAutospacing="0" w:line="276" w:lineRule="auto"/>
        <w:ind w:firstLine="709"/>
        <w:jc w:val="both"/>
        <w:textAlignment w:val="baseline"/>
        <w:rPr>
          <w:rFonts w:ascii="Arial" w:hAnsi="Arial" w:cs="Arial"/>
          <w:color w:val="000000"/>
        </w:rPr>
      </w:pPr>
      <w:r w:rsidRPr="005B666C">
        <w:rPr>
          <w:rFonts w:ascii="Arial" w:hAnsi="Arial" w:cs="Arial"/>
          <w:color w:val="000000"/>
        </w:rPr>
        <w:t xml:space="preserve">4. </w:t>
      </w:r>
      <w:r>
        <w:rPr>
          <w:rFonts w:ascii="Arial" w:hAnsi="Arial" w:cs="Arial"/>
          <w:color w:val="000000"/>
        </w:rPr>
        <w:t>Финансирование расходов, связанных с несением муниципальной службы членами казачьих обществ и определенных договорами с казачьими обществами, осуществляется в пределах ассигнований, предусмотренных в бюджете  Унечского муниципального района Брянской области на эти цели в текущем финансовом году</w:t>
      </w:r>
    </w:p>
    <w:p w:rsidR="004A5690" w:rsidRDefault="004A5690" w:rsidP="006D380A"/>
    <w:sectPr w:rsidR="004A5690" w:rsidSect="008E3E9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E33D1"/>
    <w:multiLevelType w:val="hybridMultilevel"/>
    <w:tmpl w:val="A446AA42"/>
    <w:lvl w:ilvl="0" w:tplc="23443D24">
      <w:start w:val="1"/>
      <w:numFmt w:val="decimal"/>
      <w:lvlText w:val="%1."/>
      <w:lvlJc w:val="left"/>
      <w:pPr>
        <w:ind w:left="140" w:hanging="288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9"/>
        <w:sz w:val="28"/>
        <w:szCs w:val="28"/>
      </w:rPr>
    </w:lvl>
    <w:lvl w:ilvl="1" w:tplc="0632E4FC">
      <w:numFmt w:val="bullet"/>
      <w:lvlText w:val="•"/>
      <w:lvlJc w:val="left"/>
      <w:pPr>
        <w:ind w:left="1104" w:hanging="288"/>
      </w:pPr>
      <w:rPr>
        <w:rFonts w:hint="default"/>
      </w:rPr>
    </w:lvl>
    <w:lvl w:ilvl="2" w:tplc="5EBAA188">
      <w:numFmt w:val="bullet"/>
      <w:lvlText w:val="•"/>
      <w:lvlJc w:val="left"/>
      <w:pPr>
        <w:ind w:left="2068" w:hanging="288"/>
      </w:pPr>
      <w:rPr>
        <w:rFonts w:hint="default"/>
      </w:rPr>
    </w:lvl>
    <w:lvl w:ilvl="3" w:tplc="82149F02">
      <w:numFmt w:val="bullet"/>
      <w:lvlText w:val="•"/>
      <w:lvlJc w:val="left"/>
      <w:pPr>
        <w:ind w:left="3032" w:hanging="288"/>
      </w:pPr>
      <w:rPr>
        <w:rFonts w:hint="default"/>
      </w:rPr>
    </w:lvl>
    <w:lvl w:ilvl="4" w:tplc="98D00346">
      <w:numFmt w:val="bullet"/>
      <w:lvlText w:val="•"/>
      <w:lvlJc w:val="left"/>
      <w:pPr>
        <w:ind w:left="3996" w:hanging="288"/>
      </w:pPr>
      <w:rPr>
        <w:rFonts w:hint="default"/>
      </w:rPr>
    </w:lvl>
    <w:lvl w:ilvl="5" w:tplc="D16C9B74">
      <w:numFmt w:val="bullet"/>
      <w:lvlText w:val="•"/>
      <w:lvlJc w:val="left"/>
      <w:pPr>
        <w:ind w:left="4960" w:hanging="288"/>
      </w:pPr>
      <w:rPr>
        <w:rFonts w:hint="default"/>
      </w:rPr>
    </w:lvl>
    <w:lvl w:ilvl="6" w:tplc="21F076C6">
      <w:numFmt w:val="bullet"/>
      <w:lvlText w:val="•"/>
      <w:lvlJc w:val="left"/>
      <w:pPr>
        <w:ind w:left="5924" w:hanging="288"/>
      </w:pPr>
      <w:rPr>
        <w:rFonts w:hint="default"/>
      </w:rPr>
    </w:lvl>
    <w:lvl w:ilvl="7" w:tplc="1F1E1336">
      <w:numFmt w:val="bullet"/>
      <w:lvlText w:val="•"/>
      <w:lvlJc w:val="left"/>
      <w:pPr>
        <w:ind w:left="6888" w:hanging="288"/>
      </w:pPr>
      <w:rPr>
        <w:rFonts w:hint="default"/>
      </w:rPr>
    </w:lvl>
    <w:lvl w:ilvl="8" w:tplc="544E8804">
      <w:numFmt w:val="bullet"/>
      <w:lvlText w:val="•"/>
      <w:lvlJc w:val="left"/>
      <w:pPr>
        <w:ind w:left="7852" w:hanging="288"/>
      </w:pPr>
      <w:rPr>
        <w:rFonts w:hint="default"/>
      </w:rPr>
    </w:lvl>
  </w:abstractNum>
  <w:abstractNum w:abstractNumId="1">
    <w:nsid w:val="7DBA2ECB"/>
    <w:multiLevelType w:val="hybridMultilevel"/>
    <w:tmpl w:val="A6BC1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87A"/>
    <w:rsid w:val="00031927"/>
    <w:rsid w:val="000C7446"/>
    <w:rsid w:val="00291978"/>
    <w:rsid w:val="002E387A"/>
    <w:rsid w:val="002E4F20"/>
    <w:rsid w:val="0031376E"/>
    <w:rsid w:val="004A5690"/>
    <w:rsid w:val="004F466C"/>
    <w:rsid w:val="00583723"/>
    <w:rsid w:val="00596749"/>
    <w:rsid w:val="005B666C"/>
    <w:rsid w:val="00605C39"/>
    <w:rsid w:val="00684068"/>
    <w:rsid w:val="006D380A"/>
    <w:rsid w:val="00772A31"/>
    <w:rsid w:val="00876B47"/>
    <w:rsid w:val="008E3E98"/>
    <w:rsid w:val="0095373F"/>
    <w:rsid w:val="009C6677"/>
    <w:rsid w:val="00D65359"/>
    <w:rsid w:val="00D81224"/>
    <w:rsid w:val="00D94A72"/>
    <w:rsid w:val="00E03D83"/>
    <w:rsid w:val="00E158D6"/>
    <w:rsid w:val="00FB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87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attext">
    <w:name w:val="formattext"/>
    <w:basedOn w:val="Normal"/>
    <w:uiPriority w:val="99"/>
    <w:rsid w:val="002E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2E387A"/>
    <w:rPr>
      <w:rFonts w:cs="Calibri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387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E387A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2E387A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E387A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2E387A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E387A"/>
    <w:rPr>
      <w:rFonts w:ascii="Arial Narrow" w:hAnsi="Arial Narrow" w:cs="Arial Narrow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2E387A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031927"/>
    <w:pPr>
      <w:widowControl w:val="0"/>
      <w:autoSpaceDE w:val="0"/>
      <w:autoSpaceDN w:val="0"/>
    </w:pPr>
    <w:rPr>
      <w:rFonts w:eastAsia="Times New Roman" w:cs="Calibri"/>
    </w:rPr>
  </w:style>
  <w:style w:type="character" w:styleId="Emphasis">
    <w:name w:val="Emphasis"/>
    <w:basedOn w:val="DefaultParagraphFont"/>
    <w:uiPriority w:val="99"/>
    <w:qFormat/>
    <w:rsid w:val="0003192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596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67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2</Pages>
  <Words>501</Words>
  <Characters>2861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Сверделко Валентина Владимировна</dc:creator>
  <cp:keywords/>
  <dc:description/>
  <cp:lastModifiedBy>Лосева Е.Ю.</cp:lastModifiedBy>
  <cp:revision>9</cp:revision>
  <cp:lastPrinted>2026-01-19T13:18:00Z</cp:lastPrinted>
  <dcterms:created xsi:type="dcterms:W3CDTF">2026-01-14T04:39:00Z</dcterms:created>
  <dcterms:modified xsi:type="dcterms:W3CDTF">2026-01-23T05:49:00Z</dcterms:modified>
</cp:coreProperties>
</file>